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DB8" w:rsidRDefault="005E0DB8" w:rsidP="005E0DB8">
      <w:pPr>
        <w:autoSpaceDE w:val="0"/>
        <w:autoSpaceDN w:val="0"/>
        <w:adjustRightInd w:val="0"/>
        <w:spacing w:after="0" w:line="240" w:lineRule="auto"/>
        <w:rPr>
          <w:rFonts w:ascii="Helvetica" w:hAnsi="Helvetica" w:cs="Helvetica"/>
          <w:b/>
          <w:bCs/>
          <w:color w:val="000000"/>
          <w:sz w:val="19"/>
          <w:szCs w:val="19"/>
        </w:rPr>
      </w:pPr>
      <w:bookmarkStart w:id="0" w:name="_GoBack"/>
      <w:bookmarkEnd w:id="0"/>
      <w:r>
        <w:rPr>
          <w:rFonts w:ascii="Helvetica" w:hAnsi="Helvetica" w:cs="Helvetica"/>
          <w:b/>
          <w:bCs/>
          <w:color w:val="000000"/>
          <w:sz w:val="19"/>
          <w:szCs w:val="19"/>
        </w:rPr>
        <w:t>TEXTO 1. ADQUISICIONES Y SERVICIOS PARA GARANTIZAR EL DEBIDO CUMPLIMIENTO</w:t>
      </w:r>
    </w:p>
    <w:p w:rsidR="005E0DB8" w:rsidRDefault="005E0DB8" w:rsidP="005E0DB8">
      <w:pPr>
        <w:autoSpaceDE w:val="0"/>
        <w:autoSpaceDN w:val="0"/>
        <w:adjustRightInd w:val="0"/>
        <w:spacing w:after="0" w:line="240" w:lineRule="auto"/>
        <w:rPr>
          <w:rFonts w:ascii="Helvetica" w:hAnsi="Helvetica" w:cs="Helvetica"/>
          <w:b/>
          <w:bCs/>
          <w:color w:val="000000"/>
          <w:sz w:val="19"/>
          <w:szCs w:val="19"/>
        </w:rPr>
      </w:pPr>
      <w:r>
        <w:rPr>
          <w:rFonts w:ascii="Helvetica" w:hAnsi="Helvetica" w:cs="Helvetica"/>
          <w:b/>
          <w:bCs/>
          <w:color w:val="000000"/>
          <w:sz w:val="19"/>
          <w:szCs w:val="19"/>
        </w:rPr>
        <w:t>DE LOS CONTRATOS.</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rPr>
          <w:rFonts w:ascii="Helvetica" w:hAnsi="Helvetica" w:cs="Helvetica"/>
          <w:color w:val="000000"/>
          <w:sz w:val="19"/>
          <w:szCs w:val="19"/>
        </w:rPr>
      </w:pPr>
      <w:r>
        <w:rPr>
          <w:rFonts w:ascii="Helvetica" w:hAnsi="Helvetica" w:cs="Helvetica"/>
          <w:color w:val="000000"/>
          <w:sz w:val="19"/>
          <w:szCs w:val="19"/>
        </w:rPr>
        <w:t>NOMBRE O RAZÓN SOCIAL DE LA INSTITUCIÓN DE FIANZAS.</w:t>
      </w:r>
    </w:p>
    <w:p w:rsidR="005E0DB8" w:rsidRDefault="005E0DB8" w:rsidP="005E0DB8">
      <w:pPr>
        <w:autoSpaceDE w:val="0"/>
        <w:autoSpaceDN w:val="0"/>
        <w:adjustRightInd w:val="0"/>
        <w:spacing w:after="0" w:line="240" w:lineRule="auto"/>
        <w:rPr>
          <w:rFonts w:ascii="Helvetica" w:hAnsi="Helvetica" w:cs="Helvetica"/>
          <w:b/>
          <w:bCs/>
          <w:color w:val="000000"/>
          <w:sz w:val="19"/>
          <w:szCs w:val="19"/>
        </w:rPr>
      </w:pPr>
    </w:p>
    <w:p w:rsidR="005E0DB8" w:rsidRDefault="005E0DB8" w:rsidP="005E0DB8">
      <w:pPr>
        <w:autoSpaceDE w:val="0"/>
        <w:autoSpaceDN w:val="0"/>
        <w:adjustRightInd w:val="0"/>
        <w:spacing w:after="0" w:line="240" w:lineRule="auto"/>
        <w:rPr>
          <w:rFonts w:ascii="Helvetica" w:hAnsi="Helvetica" w:cs="Helvetica"/>
          <w:b/>
          <w:bCs/>
          <w:color w:val="000000"/>
          <w:sz w:val="19"/>
          <w:szCs w:val="19"/>
        </w:rPr>
      </w:pPr>
      <w:r>
        <w:rPr>
          <w:rFonts w:ascii="Helvetica" w:hAnsi="Helvetica" w:cs="Helvetica"/>
          <w:b/>
          <w:bCs/>
          <w:color w:val="000000"/>
          <w:sz w:val="19"/>
          <w:szCs w:val="19"/>
        </w:rPr>
        <w:t>DOMICILIO DE LA INSTITUCIÓN DE FIANZA.</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 xml:space="preserve">SE CONSTITUYE FIADORA HASTA POR LA SUMA DE </w:t>
      </w:r>
      <w:r>
        <w:rPr>
          <w:rFonts w:ascii="Helvetica" w:hAnsi="Helvetica" w:cs="Helvetica"/>
          <w:b/>
          <w:bCs/>
          <w:i/>
          <w:iCs/>
          <w:color w:val="000000"/>
          <w:sz w:val="19"/>
          <w:szCs w:val="19"/>
        </w:rPr>
        <w:t xml:space="preserve">$ (MONTO DE LA FIANZA) (NÚMERO, LETRA Y MONEDA) </w:t>
      </w:r>
      <w:r>
        <w:rPr>
          <w:rFonts w:ascii="Helvetica" w:hAnsi="Helvetica" w:cs="Helvetica"/>
          <w:color w:val="000000"/>
          <w:sz w:val="19"/>
          <w:szCs w:val="19"/>
        </w:rPr>
        <w:t xml:space="preserve">ANTE, A FAVOR Y A DISPOSICIÓN DE </w:t>
      </w:r>
      <w:r>
        <w:rPr>
          <w:rFonts w:ascii="Helvetica" w:hAnsi="Helvetica" w:cs="Helvetica"/>
          <w:b/>
          <w:bCs/>
          <w:i/>
          <w:iCs/>
          <w:color w:val="000000"/>
          <w:sz w:val="19"/>
          <w:szCs w:val="19"/>
        </w:rPr>
        <w:t xml:space="preserve">(PEMEX, EPS O EMPRESA FILIAL) </w:t>
      </w:r>
      <w:r>
        <w:rPr>
          <w:rFonts w:ascii="Helvetica" w:hAnsi="Helvetica" w:cs="Helvetica"/>
          <w:b/>
          <w:bCs/>
          <w:color w:val="000000"/>
          <w:sz w:val="19"/>
          <w:szCs w:val="19"/>
        </w:rPr>
        <w:t xml:space="preserve">CON DOMICILIO EN </w:t>
      </w:r>
      <w:r>
        <w:rPr>
          <w:rFonts w:ascii="Helvetica" w:hAnsi="Helvetica" w:cs="Helvetica"/>
          <w:b/>
          <w:bCs/>
          <w:color w:val="FF0000"/>
          <w:sz w:val="19"/>
          <w:szCs w:val="19"/>
        </w:rPr>
        <w:t>______________________</w:t>
      </w:r>
      <w:r>
        <w:rPr>
          <w:rFonts w:ascii="Helvetica" w:hAnsi="Helvetica" w:cs="Helvetica"/>
          <w:color w:val="000000"/>
          <w:sz w:val="19"/>
          <w:szCs w:val="19"/>
        </w:rPr>
        <w:t xml:space="preserve">PARA GARANTIZAR POR </w:t>
      </w:r>
      <w:r>
        <w:rPr>
          <w:rFonts w:ascii="Helvetica" w:hAnsi="Helvetica" w:cs="Helvetica"/>
          <w:b/>
          <w:bCs/>
          <w:color w:val="000000"/>
          <w:sz w:val="19"/>
          <w:szCs w:val="19"/>
        </w:rPr>
        <w:t xml:space="preserve">(EN CASO DE PROPUESTA CONJUNTA DEBERÁ INCLUIRSE EL NOMBRE DE CADA UNO DE LOS PARTICIPANTES)________________________________ CON DOMICILIO EN </w:t>
      </w:r>
      <w:r>
        <w:rPr>
          <w:rFonts w:ascii="Helvetica" w:hAnsi="Helvetica" w:cs="Helvetica"/>
          <w:b/>
          <w:bCs/>
          <w:color w:val="FF0000"/>
          <w:sz w:val="19"/>
          <w:szCs w:val="19"/>
        </w:rPr>
        <w:t xml:space="preserve">_____________________________. </w:t>
      </w:r>
      <w:r>
        <w:rPr>
          <w:rFonts w:ascii="Helvetica" w:hAnsi="Helvetica" w:cs="Helvetica"/>
          <w:color w:val="000000"/>
          <w:sz w:val="19"/>
          <w:szCs w:val="19"/>
        </w:rPr>
        <w:t xml:space="preserve">EL DEBIDO CUMPLIMIENTO DE LAS OBLIGACIONES DERIVADAS DEL CONTRATO NÚMERO </w:t>
      </w:r>
      <w:r>
        <w:rPr>
          <w:rFonts w:ascii="Helvetica" w:hAnsi="Helvetica" w:cs="Helvetica"/>
          <w:b/>
          <w:bCs/>
          <w:color w:val="000000"/>
          <w:sz w:val="19"/>
          <w:szCs w:val="19"/>
        </w:rPr>
        <w:t xml:space="preserve">___________________ </w:t>
      </w:r>
      <w:r>
        <w:rPr>
          <w:rFonts w:ascii="Helvetica" w:hAnsi="Helvetica" w:cs="Helvetica"/>
          <w:color w:val="000000"/>
          <w:sz w:val="19"/>
          <w:szCs w:val="19"/>
        </w:rPr>
        <w:t xml:space="preserve">DE FECHA </w:t>
      </w:r>
      <w:r>
        <w:rPr>
          <w:rFonts w:ascii="Helvetica" w:hAnsi="Helvetica" w:cs="Helvetica"/>
          <w:b/>
          <w:bCs/>
          <w:color w:val="000000"/>
          <w:sz w:val="19"/>
          <w:szCs w:val="19"/>
        </w:rPr>
        <w:t xml:space="preserve">_______________________ </w:t>
      </w:r>
      <w:r>
        <w:rPr>
          <w:rFonts w:ascii="Helvetica" w:hAnsi="Helvetica" w:cs="Helvetica"/>
          <w:color w:val="000000"/>
          <w:sz w:val="19"/>
          <w:szCs w:val="19"/>
        </w:rPr>
        <w:t xml:space="preserve">Y DE LOS ANEXOS DEL MISMO, CELEBRADO ENTRE </w:t>
      </w:r>
      <w:r>
        <w:rPr>
          <w:rFonts w:ascii="Helvetica" w:hAnsi="Helvetica" w:cs="Helvetica"/>
          <w:b/>
          <w:bCs/>
          <w:color w:val="000000"/>
          <w:sz w:val="19"/>
          <w:szCs w:val="19"/>
        </w:rPr>
        <w:t xml:space="preserve">______________________ </w:t>
      </w:r>
      <w:r>
        <w:rPr>
          <w:rFonts w:ascii="Helvetica" w:hAnsi="Helvetica" w:cs="Helvetica"/>
          <w:color w:val="000000"/>
          <w:sz w:val="19"/>
          <w:szCs w:val="19"/>
        </w:rPr>
        <w:t>Y NUESTRO FIADO(S).</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rPr>
          <w:rFonts w:ascii="Helvetica" w:hAnsi="Helvetica" w:cs="Helvetica"/>
          <w:color w:val="000000"/>
          <w:sz w:val="19"/>
          <w:szCs w:val="19"/>
        </w:rPr>
      </w:pPr>
      <w:r>
        <w:rPr>
          <w:rFonts w:ascii="Helvetica" w:hAnsi="Helvetica" w:cs="Helvetica"/>
          <w:color w:val="000000"/>
          <w:sz w:val="19"/>
          <w:szCs w:val="19"/>
        </w:rPr>
        <w:lastRenderedPageBreak/>
        <w:t xml:space="preserve">EL CONTRATO CITADO TIENE POR OBJETO </w:t>
      </w:r>
      <w:r>
        <w:rPr>
          <w:rFonts w:ascii="Helvetica" w:hAnsi="Helvetica" w:cs="Helvetica"/>
          <w:b/>
          <w:bCs/>
          <w:color w:val="000000"/>
          <w:sz w:val="19"/>
          <w:szCs w:val="19"/>
        </w:rPr>
        <w:t xml:space="preserve">__________________________ </w:t>
      </w:r>
      <w:r>
        <w:rPr>
          <w:rFonts w:ascii="Helvetica" w:hAnsi="Helvetica" w:cs="Helvetica"/>
          <w:color w:val="000000"/>
          <w:sz w:val="19"/>
          <w:szCs w:val="19"/>
        </w:rPr>
        <w:t xml:space="preserve">Y SU MONTO ASCIENDE A LA CANTIDAD DE </w:t>
      </w:r>
      <w:r>
        <w:rPr>
          <w:rFonts w:ascii="Helvetica" w:hAnsi="Helvetica" w:cs="Helvetica"/>
          <w:b/>
          <w:bCs/>
          <w:color w:val="000000"/>
          <w:sz w:val="19"/>
          <w:szCs w:val="19"/>
        </w:rPr>
        <w:t xml:space="preserve">$_________________________________ </w:t>
      </w:r>
      <w:r>
        <w:rPr>
          <w:rFonts w:ascii="Helvetica" w:hAnsi="Helvetica" w:cs="Helvetica"/>
          <w:b/>
          <w:bCs/>
          <w:i/>
          <w:iCs/>
          <w:color w:val="000000"/>
          <w:sz w:val="19"/>
          <w:szCs w:val="19"/>
        </w:rPr>
        <w:t>(NÚMERO, LETRA Y MONEDA)</w:t>
      </w:r>
      <w:r>
        <w:rPr>
          <w:rFonts w:ascii="Helvetica" w:hAnsi="Helvetica" w:cs="Helvetica"/>
          <w:color w:val="000000"/>
          <w:sz w:val="19"/>
          <w:szCs w:val="19"/>
        </w:rPr>
        <w:t>.</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ESTA FIANZA SE OTORGA ATENDIENDO A TODAS LAS ESTIPULACIONES CONTENIDAS EN EL CONTRATO Y SUS ANEXOS Y GARANTIZA EL DEBIDO CUMPLIMIENTO DE TODAS Y CADA UNA DE LAS OBLIGACIONES DEL CONTRATO Y SUS ANEXOS, POR PARTE DE NUESTRO FIADO, LAS CUALES DEBERÁN SER REALIZADAS EN LOS PLAZOS QUE PARA TAL EFECTO SE ESTABLECIERON EN EL MISMO.</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EN CASO DE QUE SEA NECESARIO PRORROGAR EL PLAZO SEÑALADO O CONCEDER ESPERAS Y/O CONVENIOS DE AMPLIACIÓN DE PLAZO PARA EL CUMPLIMIENTO DEL CONTRATO GARANTIZADO Y SUS ANEXOS, ESTA INSTITUCIÓN DE FIANZAS PRORROGARÁ LA VIGENCIA DE LA FIANZA EN CONCORDANCIA CON LAS PRÓRROGAS, ESPERAS, O CONVENIOS DE AMPLIACIÓN DE PLAZO OTORGADOS HASTA EN UN 20% DE LA VIGENCIA ORIGINAL DEL CONTRATO LA INSTITUCIÓN DE FIANZAS OTORGARÁ LOS DOCUMENTOS MODIFICATORIOS CORRESPONDIENTES.</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FF0000"/>
          <w:sz w:val="19"/>
          <w:szCs w:val="19"/>
        </w:rPr>
      </w:pPr>
      <w:r>
        <w:rPr>
          <w:rFonts w:ascii="Helvetica" w:hAnsi="Helvetica" w:cs="Helvetica"/>
          <w:color w:val="000000"/>
          <w:sz w:val="19"/>
          <w:szCs w:val="19"/>
        </w:rPr>
        <w:lastRenderedPageBreak/>
        <w:t>ESTA INSTITUCIÓN DE FIANZAS RECONOCE QUE EL MONTO GARANTIZADO POR ESTA FIANZA PUEDE MODIFICARSE COMO CONSECUENCIA DE LA FORMALIZACIÓN DE CONVENIOS DE AMPLIACIÓN AL MONTO HASTA EN UN 20% DEL MONTO ORIGINAL DEL CONTRATO, LA INSTITUCIÓN AFIANZADORA OTORGARÁ EL DOCUMENTO MODIFICATORIO QUE GARANTICE EL PORCENTAJE EN EXCESO AL MONTO ORIGINALMENTE GARANTIZADO</w:t>
      </w:r>
      <w:r>
        <w:rPr>
          <w:rFonts w:ascii="Helvetica" w:hAnsi="Helvetica" w:cs="Helvetica"/>
          <w:color w:val="FF0000"/>
          <w:sz w:val="19"/>
          <w:szCs w:val="19"/>
        </w:rPr>
        <w:t>.</w:t>
      </w:r>
    </w:p>
    <w:p w:rsidR="005E0DB8" w:rsidRDefault="005E0DB8" w:rsidP="005E0DB8">
      <w:pPr>
        <w:autoSpaceDE w:val="0"/>
        <w:autoSpaceDN w:val="0"/>
        <w:adjustRightInd w:val="0"/>
        <w:spacing w:after="0" w:line="240" w:lineRule="auto"/>
        <w:rPr>
          <w:rFonts w:ascii="Helvetica" w:hAnsi="Helvetica" w:cs="Helvetica"/>
          <w:color w:val="FF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EL COAFIANZAMIENTO O YUXTAPOSICION DE GARANTIAS, NO IMPLICARA NOVACIÓN DE LAS OBLIGACIONES ASUMIDAS POR LA INSTITUCIÓN DE FIANZAS, POR LO QUE SUBSISTIRÁ SU RESPONSABILIDAD EXCLUSIVAMENTE EN LA MEDIDA Y CONDICIONES EN QUE LA ASUMIÓ EN LA PRESENTE POLIZA DE FIANZA Y EN SUS DOCUMENTOS MODIFICATORIOS.</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 xml:space="preserve">ESTA FIANZA GARANTIZA, HASTA POR EL MONTO EN QUE FUE EMITIDA, LA TOTAL EJECUCIÓN Y EL CUMPLIMIENTO DE TODAS Y CADA UNA DE LAS OBLIGACIONES DERIVADAS DEL CONTRATO, AÚN CUANDO PARTE DE ELLAS SE SUBCONTRATEN, INCLUYENDO LOS PAGOS EN EXCESO MÁS SUS INTERESES CORRESPONDIENTES, QUE SUPONE QUE EL BENEFICIARIO EFECTÚE UN PAGO POR ERROR SIN EXISTIR OBLIGACIÓN </w:t>
      </w:r>
      <w:r>
        <w:rPr>
          <w:rFonts w:ascii="Helvetica" w:hAnsi="Helvetica" w:cs="Helvetica"/>
          <w:color w:val="000000"/>
          <w:sz w:val="19"/>
          <w:szCs w:val="19"/>
        </w:rPr>
        <w:lastRenderedPageBreak/>
        <w:t>ALGUNA PARA HACERLO. ESTA FIANZA SE EXPIDE DE ENTERA CONFORMIDAD CON LAS CLÁUSULAS DEL CONTRATO GARANTIZADO Y SUS ANEXOS.</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 xml:space="preserve">EL PAGO DE LA FIANZA ES INDEPENDIENTE DEL QUE SE RECLAME AL FIADO POR CONCEPTO DE PENAS CONVENCIONALES O CUALQUIER OTRA SANCIÓN ESTIPULADA EN EL CONTRATO GARANTIZADO. </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LA INSTITUCIÓN DE FIANZAS ACEPTA EXPRESAMENTE SOMETERSE A LOS PROCEDIMIENTOS DE EJECUCIÓN PREVISTOS EN LA LEY DE INSTITUCIONES DE SEGUROS Y DE FIANZAS PARA LA EFECTIVIDAD DE LA FIANZA, AUN PARA EL CASO DE QUE PROCEDIERA EL COBRO DE INDEMNIZACIÓN POR MORA, CON MOTIVO DEL PAGO EXTEMPORÁNEO DEL IMPORTE DE LA PÓLIZA DE FIANZA REQUERIDA. EL BENEFICIARIO DISPONDRÁ DE UN TÉRMINO DE DIEZ MESES PARA FORMULAR LA RECLAMACIÓN DE ESTA PÓLIZA, EL QUE SE COMPUTARÁ A PARTIR DE LA FECHA DE NOTIFICACIÓN AL PROVEEDOR DE LA RESCISIÓN DECRETADA POR SU INCUMPLIMIENTO O DE LA FECHA DE TERMINACIÓN DEL CONTRATO, LO QUE OCURRA PRIMERO.</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lastRenderedPageBreak/>
        <w:t xml:space="preserve">LA INSTITUCIÓN AFIANZADORA MANIFIESTA QUE LA RECLAMACIÓN DE LA FIANZA QUEDARÁ INTEGRADA A PARTIR DE SU PRESENTACIÓN SI AL ESCRITO INICIAL EN QUE SE FORMULA SE ACOMPAÑA EN COPIA SIMPLE DE LA SIGUIENTE DOCUMENTACIÓN: </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360" w:lineRule="auto"/>
        <w:rPr>
          <w:rFonts w:ascii="Helvetica" w:hAnsi="Helvetica" w:cs="Helvetica"/>
          <w:color w:val="000000"/>
          <w:sz w:val="19"/>
          <w:szCs w:val="19"/>
        </w:rPr>
      </w:pPr>
      <w:r>
        <w:rPr>
          <w:rFonts w:ascii="Helvetica" w:hAnsi="Helvetica" w:cs="Helvetica"/>
          <w:color w:val="000000"/>
          <w:sz w:val="19"/>
          <w:szCs w:val="19"/>
        </w:rPr>
        <w:t>A) PÓLIZA DE FIANZA Y EN SU CASO, SUS DOCUMENTOS MODIFICATORIOS.</w:t>
      </w:r>
    </w:p>
    <w:p w:rsidR="005E0DB8" w:rsidRDefault="005E0DB8" w:rsidP="005E0DB8">
      <w:pPr>
        <w:autoSpaceDE w:val="0"/>
        <w:autoSpaceDN w:val="0"/>
        <w:adjustRightInd w:val="0"/>
        <w:spacing w:after="0" w:line="360" w:lineRule="auto"/>
        <w:rPr>
          <w:rFonts w:ascii="Helvetica" w:hAnsi="Helvetica" w:cs="Helvetica"/>
          <w:color w:val="000000"/>
          <w:sz w:val="19"/>
          <w:szCs w:val="19"/>
        </w:rPr>
      </w:pPr>
      <w:r>
        <w:rPr>
          <w:rFonts w:ascii="Helvetica" w:hAnsi="Helvetica" w:cs="Helvetica"/>
          <w:color w:val="000000"/>
          <w:sz w:val="19"/>
          <w:szCs w:val="19"/>
        </w:rPr>
        <w:t>B) CONTRATO GARANTIZADO Y EN SU CASO SUS CONVENIOS MODIFICATORIOS.</w:t>
      </w:r>
    </w:p>
    <w:p w:rsidR="005E0DB8" w:rsidRDefault="005E0DB8" w:rsidP="005E0DB8">
      <w:pPr>
        <w:autoSpaceDE w:val="0"/>
        <w:autoSpaceDN w:val="0"/>
        <w:adjustRightInd w:val="0"/>
        <w:spacing w:after="0" w:line="360" w:lineRule="auto"/>
        <w:rPr>
          <w:rFonts w:ascii="Helvetica" w:hAnsi="Helvetica" w:cs="Helvetica"/>
          <w:color w:val="000000"/>
          <w:sz w:val="19"/>
          <w:szCs w:val="19"/>
        </w:rPr>
      </w:pPr>
      <w:r>
        <w:rPr>
          <w:rFonts w:ascii="Helvetica" w:hAnsi="Helvetica" w:cs="Helvetica"/>
          <w:color w:val="000000"/>
          <w:sz w:val="19"/>
          <w:szCs w:val="19"/>
        </w:rPr>
        <w:t>C) EN SU CASO, DOCUMENTO DE NOTIFICACIÓN AL FIADO DE SU INCUMPLIMIENTO.</w:t>
      </w:r>
    </w:p>
    <w:p w:rsidR="005E0DB8" w:rsidRDefault="005E0DB8" w:rsidP="005E0DB8">
      <w:pPr>
        <w:autoSpaceDE w:val="0"/>
        <w:autoSpaceDN w:val="0"/>
        <w:adjustRightInd w:val="0"/>
        <w:spacing w:after="0" w:line="360" w:lineRule="auto"/>
        <w:rPr>
          <w:rFonts w:ascii="Helvetica" w:hAnsi="Helvetica" w:cs="Helvetica"/>
          <w:color w:val="000000"/>
          <w:sz w:val="19"/>
          <w:szCs w:val="19"/>
        </w:rPr>
      </w:pPr>
      <w:r>
        <w:rPr>
          <w:rFonts w:ascii="Helvetica" w:hAnsi="Helvetica" w:cs="Helvetica"/>
          <w:color w:val="000000"/>
          <w:sz w:val="19"/>
          <w:szCs w:val="19"/>
        </w:rPr>
        <w:t>D) EN SU CASO, LA RESCISION DEL CONTRATO Y SU NOTIFICACION</w:t>
      </w:r>
    </w:p>
    <w:p w:rsidR="005E0DB8" w:rsidRDefault="005E0DB8" w:rsidP="005E0DB8">
      <w:pPr>
        <w:autoSpaceDE w:val="0"/>
        <w:autoSpaceDN w:val="0"/>
        <w:adjustRightInd w:val="0"/>
        <w:spacing w:after="0" w:line="360" w:lineRule="auto"/>
        <w:rPr>
          <w:rFonts w:ascii="Helvetica" w:hAnsi="Helvetica" w:cs="Helvetica"/>
          <w:color w:val="000000"/>
          <w:sz w:val="19"/>
          <w:szCs w:val="19"/>
        </w:rPr>
      </w:pPr>
      <w:r>
        <w:rPr>
          <w:rFonts w:ascii="Helvetica" w:hAnsi="Helvetica" w:cs="Helvetica"/>
          <w:color w:val="000000"/>
          <w:sz w:val="19"/>
          <w:szCs w:val="19"/>
        </w:rPr>
        <w:t>E) EN SU CASO, DOCUMENTO DE TERMINACIÓN ANTICIPADA Y SU NOTIFICACIÓN</w:t>
      </w:r>
    </w:p>
    <w:p w:rsidR="005E0DB8" w:rsidRDefault="005E0DB8" w:rsidP="005E0DB8">
      <w:pPr>
        <w:autoSpaceDE w:val="0"/>
        <w:autoSpaceDN w:val="0"/>
        <w:adjustRightInd w:val="0"/>
        <w:spacing w:after="0" w:line="360" w:lineRule="auto"/>
        <w:rPr>
          <w:rFonts w:ascii="Helvetica" w:hAnsi="Helvetica" w:cs="Helvetica"/>
          <w:color w:val="000000"/>
          <w:sz w:val="19"/>
          <w:szCs w:val="19"/>
        </w:rPr>
      </w:pPr>
      <w:r>
        <w:rPr>
          <w:rFonts w:ascii="Helvetica" w:hAnsi="Helvetica" w:cs="Helvetica"/>
          <w:color w:val="000000"/>
          <w:sz w:val="19"/>
          <w:szCs w:val="19"/>
        </w:rPr>
        <w:t>E) FINIQUITO, Y EN SU CASO SU NOTIFICACIÓN</w:t>
      </w:r>
    </w:p>
    <w:p w:rsidR="005E0DB8" w:rsidRDefault="005E0DB8" w:rsidP="005E0DB8">
      <w:pPr>
        <w:autoSpaceDE w:val="0"/>
        <w:autoSpaceDN w:val="0"/>
        <w:adjustRightInd w:val="0"/>
        <w:spacing w:after="0" w:line="360" w:lineRule="auto"/>
        <w:rPr>
          <w:rFonts w:ascii="Helvetica" w:hAnsi="Helvetica" w:cs="Helvetica"/>
          <w:color w:val="000000"/>
          <w:sz w:val="19"/>
          <w:szCs w:val="19"/>
        </w:rPr>
      </w:pPr>
      <w:r>
        <w:rPr>
          <w:rFonts w:ascii="Helvetica" w:hAnsi="Helvetica" w:cs="Helvetica"/>
          <w:color w:val="000000"/>
          <w:sz w:val="19"/>
          <w:szCs w:val="19"/>
        </w:rPr>
        <w:t>F) IMPORTE RECLAMADO.</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 xml:space="preserve">ÚNICAMENTE, EN EL CASO DE QUE EN TÉRMINOS DE LO DISPUESTO POR EL ARTÍCULO 289 DE LA LEY DE INSTITUCIONES DE SEGUROS Y DE FIANZAS, EL FIADO PROPORCIONE A LA INSTITUCIÓN DE FIANZAS OPORTUNAMENTE ELEMENTOS Y DOCUMENTOS </w:t>
      </w:r>
      <w:r>
        <w:rPr>
          <w:rFonts w:ascii="Helvetica" w:hAnsi="Helvetica" w:cs="Helvetica"/>
          <w:color w:val="000000"/>
          <w:sz w:val="19"/>
          <w:szCs w:val="19"/>
        </w:rPr>
        <w:lastRenderedPageBreak/>
        <w:t>RELACIONADOS CON LA OBLIGACIÓN PRINCIPAL GARANTIZADA, QUE AFECTEN LA CUANTIFICACIÓN DE LA RECLAMACIÓN, O BIEN, SU IMPROCEDENCIA TOTAL O PARCIAL, INCLUYÉNDOSE EN ESTE CASO LAS EXCEPCIONES QUE LA INSTITUCIÓN DE FIANZAS PUEDA OPONER AL BENEFICIARIO DE LA PÓLIZA DE FIANZA, LA INSTITUCIÓN DE FIANZAS TENDRÁ EL DERECHO DE SOLICITAR ALGÚN DOCUMENTO ADICIONAL A LOS QUE SE SEÑALAN EN LOS INCISOS QUE ANTECEDEN.</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LA INSTITUCIÓN DE FIANZAS ACEPTA EXPRESAMENTE QUE EN CASO DE RECLAMACIÓN PAGARÁ AL BENEFICIARIO EL IMPORTE TOTAL DE LA OBLIGACIÓN GARANTIZADA Y LA INDEMNIZACIÓN POR MORA CORRESPONDIENTE, SALVO EN AQUELLOS CASOS EN QUE EN EL CONTRATO GARANTIZADO SE HAYA ESTIPULADO LA DIVISIBILIDAD DE LA OBLIGACIÓN, SIN EMBARGO DE ENTREGAS PARCIALES DE BIENES O SERVICIOS REALIZADOS, EL ALCANCE TOTAL DE LA GARANTÍA SE REDUCIRÁ PROPORCIONALMENTE.</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lastRenderedPageBreak/>
        <w:t>LA INSTITUCIÓN DE FIANZAS SE COMPROMETE A PAGAR AL BENEFICIARIO, CONFORME A LOS PÁRRAFOS PRECEDENTES, HASTA EL 100% DEL IMPORTE GARANTIZADO MÁS, EN SU CASO, LA INDEMNIZACIÓN POR MORA QUE DERIVE DEL ARTÍCULO 283 DE LA LEY DE INSTITUCIONES DE SEGUROS Y DE FIANZAS.</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 xml:space="preserve">ESTA INSTITUCIÓN DE FIANZAS TENDRÁ UN PLAZO HASTA DE 30 DÍAS CONTADOS A PARTIR DE LA FECHA EN QUE SE INTEGRE LA RECLAMACIÓN PARA PROCEDER A SU PAGO, O EN SU CASO, PARA COMUNICAR POR ESCRITO AL BENEFICIARIO LAS RAZONES, CAUSAS O MOTIVOS DE SU IMPROCEDENCIA. </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LA INSTITUCIÓN DE FIANZAS ENTERARÁ EL PAGO DE LA CANTIDAD RECLAMADA BAJO LOS TÉRMINOS ESTIPULADOS EN ESTA FIANZA, MÁS, EN SU CASO, LA INDEMNIZACIÓN POR MORA QUE DERIVE DEL ARTÍCULO 283 DE LA LEY DE INSTITUCIONES DE SEGUROS Y DE FIANZAS, AÚN CUANDO LA OBLIGACIÓN SE ENCUENTRE SUBJÚDICE, EN VIRTUD DE PROCEDIMIENTO ANTE AUTORIDAD JUDICIAL, NO JUDICIAL O TRIBUNAL ARBITRAL, SALVO QUE EL ACTO RESCISORIO SEA COMBATIDO Y EL FIADO OBTENGA LA SUSPENSIÓN DE SU EJECUCIÓN, YA SEA EN EL RECURSO ADMINISTRATIVO, EN EL JUICIO CONTENCIOSO O ANTE EL TRIBUNAL ARBITRAL CORRESPONDIENTE.</w:t>
      </w: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EN CASO DE QUE EL PROCEDIMIENTO ADMINISTRATIVO, O ANTE AUTORIDAD JUDICIAL O TRIBUNAL ARBITRAL RESULTE FAVORABLE A LOS INTERESES DEL FIADO, Y LA INSTITUCIÓN DE FIANZAS HAYA PAGADO LA CANTIDAD RECLAMADA, EL BENEFICIARIO DEVOLVERÁ A LA INSTITUCIÓN DE FIANZAS LA CANTIDAD PAGADA EN UN PLAZO MÁXIMO DE NOVENTA DIAS HÁBILES CONTADOS A PARTIR DE QUE LA RESOLUCIÓN FAVORABLE AL FIADO HAYA CAUSADO EJECUTORIA.</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ESTA FIANZA ESTARÁ VIGENTE DURANTE LA SUBSTANCIACIÓN DE TODOS LOS PROCEDIMIENTOS JUDICIALES O ARBITRALES Y LOS RECURSOS LEGALES QUE SE INTERPONGAN, CON ORIGEN EN LA OBLIGACIÓN GARANTIZADA HASTA QUE SE PRONUNCIE RESOLUCIÓN DEFINITIVA QUE HAYA CAUSADO EJECUTORIA POR AUTORIDAD O TRIBUNAL COMPETENTE.</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LA INSTITUCIÓN DE FIANZAS SE OBLIGA A ABSTENERSE DE OPONER COMO EXCEPCIÓN PARA EFECTOS DE PAGO DE ÉSTA FIANZA, LA DE COMPENSACIÓN DEL CRÉDITO QUE TENGA SU FIADO CONTRA EL BENEFICIARIO, PARA LO CUAL HACE EXPRESA RE</w:t>
      </w:r>
      <w:r>
        <w:rPr>
          <w:rFonts w:ascii="Helvetica" w:hAnsi="Helvetica" w:cs="Helvetica"/>
          <w:color w:val="000000"/>
          <w:sz w:val="19"/>
          <w:szCs w:val="19"/>
        </w:rPr>
        <w:lastRenderedPageBreak/>
        <w:t>NUNCIA DE LA OPCIÓN QUE LE OTORGA EL ARTÍCULO 2813 DEL CÓDIGO CIVIL FEDERAL, EN LA INTELIGENCIA DE QUE SU FIADO HA REALIZADO EN EL CONTRATO GARANTIZADO LA RENUNCIA EXPRESA AL BENEFICIO DE COMPENSACIÓN EN TÉRMINOS DE LO QUE DISPONEN LOS ARTÍCULOS 2197, EN RELACIÓN CON EL 2192 FRACCIÓN I DEL CITADO CÓDIGO.</w:t>
      </w: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ESTA FIANZA NO ES EXCLUYENTE DE LA EXIGIBILIDAD QUE EL BENEFICIARIO HAGA VALER EN CONTRA DE NUESTRO FIADO POR CUALQUIER INCUMPLIMIENTO DERIVADO DEL CONTRATO QUE PUEDA EXCEDER DEL VALOR CONSIGNADO EN ESTA PÓLIZA. LAS OBLIGACIONES DERIVADAS DE ESTA FIANZA SE EXTINGUIRÁN AUTOMÁTICAMENTE UNA VEZ TRANSCURRIDOS DIEZ MESES CONTADOS A PARTIR DE LA FECHA DE NOTIFICACIÓN AL PROVEEDOR DE LA RESCISIÓN DECRETADA POR INCUMPLIMIENTO, O A PARTIR DE LA FECHA  DE TERMINACIÓN DEL CONTRATO, LO QUE OCURRA PRIMERO.</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5E0DB8" w:rsidRDefault="005E0DB8" w:rsidP="005E0DB8">
      <w:pPr>
        <w:autoSpaceDE w:val="0"/>
        <w:autoSpaceDN w:val="0"/>
        <w:adjustRightInd w:val="0"/>
        <w:spacing w:after="0" w:line="240" w:lineRule="auto"/>
        <w:jc w:val="both"/>
        <w:rPr>
          <w:rFonts w:ascii="Helvetica" w:hAnsi="Helvetica" w:cs="Helvetica"/>
          <w:color w:val="000000"/>
          <w:sz w:val="19"/>
          <w:szCs w:val="19"/>
        </w:rPr>
      </w:pPr>
      <w:r>
        <w:rPr>
          <w:rFonts w:ascii="Helvetica" w:hAnsi="Helvetica" w:cs="Helvetica"/>
          <w:color w:val="000000"/>
          <w:sz w:val="19"/>
          <w:szCs w:val="19"/>
        </w:rPr>
        <w:t>ESTA INSTITUCIÓN DE FIANZAS QUEDARÁ LIBERADA DE SU OBLIGACIÓN FIADORA SIEMPRE Y CUANDO EL BENEFICIARIO SOLICITE EXPRESAMENTE Y POR ESCRITO LA CANCELACIÓN DE LA PRESENTE GARANTÍA, ACOMPAÑANDO DICHA SOLICITUD CON LA CONSTANCIA DE CUMPLIMIENTO TOTAL DE LAS OBLIGACIONES CONTRACTUALES.</w:t>
      </w:r>
    </w:p>
    <w:p w:rsidR="005E0DB8" w:rsidRDefault="005E0DB8" w:rsidP="005E0DB8">
      <w:pPr>
        <w:autoSpaceDE w:val="0"/>
        <w:autoSpaceDN w:val="0"/>
        <w:adjustRightInd w:val="0"/>
        <w:spacing w:after="0" w:line="240" w:lineRule="auto"/>
        <w:rPr>
          <w:rFonts w:ascii="Helvetica" w:hAnsi="Helvetica" w:cs="Helvetica"/>
          <w:color w:val="000000"/>
          <w:sz w:val="19"/>
          <w:szCs w:val="19"/>
        </w:rPr>
      </w:pPr>
    </w:p>
    <w:p w:rsidR="00603912" w:rsidRDefault="005E0DB8" w:rsidP="005E0DB8">
      <w:pPr>
        <w:autoSpaceDE w:val="0"/>
        <w:autoSpaceDN w:val="0"/>
        <w:adjustRightInd w:val="0"/>
        <w:spacing w:after="0" w:line="240" w:lineRule="auto"/>
        <w:jc w:val="both"/>
      </w:pPr>
      <w:r>
        <w:rPr>
          <w:rFonts w:ascii="Helvetica" w:hAnsi="Helvetica" w:cs="Helvetica"/>
          <w:color w:val="000000"/>
          <w:sz w:val="19"/>
          <w:szCs w:val="19"/>
        </w:rPr>
        <w:t>ESTA INSTITUCIÓN DE FIANZAS SE OBLIGA A ATENDER LAS RECLAMACIONES FIRMADAS POR EL BENEFICIARIO, MISMAS QUE DEBERÁN CONTENER LOS SIGUIENTES DATOS: FECHA DE LA RECLAMACIÓN; NÚMERO DE PÓLIZA DE FIANZA RELACIONADO CON LA RECLAMACIÓN RECIBIDA; FECHA DE EXPEDICIÓN DE LA FIANZA; MONTO DE LA FIANZA; NOMBRE O DENOMINACIÓN DEL FIADO; NOMBRE O DENOMINACIÓN DEL BENEFICIARIO Y DE SU REPRESENTANTE LEGAL DEBIDAMENTE ACREDITADO; DOMICILIO DEL BENEFICIARIO PARA OÍR Y RECIBIR NOTIFICACIONES; DESCRIPCIÓN DE LA OBLIGACIÓN GARANTIZADA; REFERENCIA DEL CONTRATO FUENTE (FECHAS, NÚMERO DE CONTRATO, ETC.); DESCRIPCIÓN DEL INCUMPLIMIENTO DE LA OBLIGACIÓN GARANTIZADA QUE MOTIVA LA PRESENTACIÓN DE LA RECLAMACIÓN, ACOMPAÑANDO LA DOCUMENTACIÓN QUE SIRVA COMO SOPORTE PARA COMPROBAR LO DECLARADO Y EL IMPORTE DE LO RECLAMADO, QUE NUNCA PODRÁ SER SUPERIOR AL MONTO DE LA FIANZA. FIN DEL TEXTO.</w:t>
      </w:r>
    </w:p>
    <w:sectPr w:rsidR="0060391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DB8"/>
    <w:rsid w:val="00285081"/>
    <w:rsid w:val="005E0DB8"/>
    <w:rsid w:val="00A31F2D"/>
    <w:rsid w:val="00A349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B9081B-B428-4439-AFB1-2B24A504B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1430</Words>
  <Characters>7865</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Benito Juarez García</dc:creator>
  <cp:lastModifiedBy>Gómez Guerra Carlos Benjamín</cp:lastModifiedBy>
  <cp:revision>2</cp:revision>
  <dcterms:created xsi:type="dcterms:W3CDTF">2017-07-24T12:39:00Z</dcterms:created>
  <dcterms:modified xsi:type="dcterms:W3CDTF">2017-07-24T12:39:00Z</dcterms:modified>
</cp:coreProperties>
</file>